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40EBE" w14:textId="0AAB9152" w:rsidR="005A040D" w:rsidRPr="00BC5136" w:rsidRDefault="00820C72" w:rsidP="00820C72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sz w:val="20"/>
        </w:rPr>
        <w:t xml:space="preserve">070 </w:t>
      </w:r>
      <w:r w:rsidR="00CF071C">
        <w:rPr>
          <w:rFonts w:ascii="Arial" w:hAnsi="Arial"/>
          <w:b/>
          <w:sz w:val="20"/>
        </w:rPr>
        <w:t xml:space="preserve">Nature : </w:t>
      </w:r>
      <w:r>
        <w:rPr>
          <w:rFonts w:ascii="Arial" w:hAnsi="Arial"/>
          <w:b/>
          <w:sz w:val="20"/>
        </w:rPr>
        <w:t>Intégrer la science</w:t>
      </w:r>
      <w:r w:rsidR="00CF071C">
        <w:rPr>
          <w:rFonts w:ascii="Arial" w:hAnsi="Arial"/>
          <w:b/>
          <w:sz w:val="20"/>
        </w:rPr>
        <w:t xml:space="preserve">, les approches éthiques </w:t>
      </w:r>
      <w:r>
        <w:rPr>
          <w:rFonts w:ascii="Arial" w:hAnsi="Arial"/>
          <w:b/>
          <w:sz w:val="20"/>
        </w:rPr>
        <w:t>et la coexistence harmonieuse dans les stratégies de rétablissement écologique</w:t>
      </w:r>
    </w:p>
    <w:p w14:paraId="78168A5A" w14:textId="084E5F33" w:rsidR="005A040D" w:rsidRPr="00BC5136" w:rsidRDefault="005A040D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C7102DF" w14:textId="3E409C6A" w:rsidR="008E7DEE" w:rsidRPr="00BC5136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ALARMÉ de constater que les deux tiers des espèces protégées au titre de la directive « Habitats » de l</w:t>
      </w:r>
      <w:r w:rsidR="0028383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Union européenne (UE) sont dans un état de conservation défavorable et que les trois quarts des habitats naturels sont en forte régression, en partie en raison d</w:t>
      </w:r>
      <w:r w:rsidR="0028383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activités non durables dans les domaines de l</w:t>
      </w:r>
      <w:r w:rsidR="0028383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agriculture, des forêts et de la pêche ;</w:t>
      </w:r>
    </w:p>
    <w:p w14:paraId="33178EFE" w14:textId="77777777" w:rsidR="00BD56E4" w:rsidRPr="00BC5136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68805BE" w14:textId="6569A60B" w:rsidR="008E7DEE" w:rsidRPr="00BC5136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RECONNAISSANT que les pressions anthropiques perturbent de plus en plus les écosystèmes mondiaux </w:t>
      </w:r>
      <w:r w:rsidR="003B36DB">
        <w:rPr>
          <w:rFonts w:ascii="Arial" w:hAnsi="Arial"/>
          <w:sz w:val="20"/>
        </w:rPr>
        <w:t>sans tenir compte de la valeur intrinsèque de la nature ;</w:t>
      </w:r>
    </w:p>
    <w:p w14:paraId="31720B51" w14:textId="77777777" w:rsidR="00BD56E4" w:rsidRPr="00BC5136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B51370B" w14:textId="28A42E98" w:rsidR="008E7DEE" w:rsidRPr="00BC5136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CONSCIENT de la valeur intrinsèque de la nature et du rôle crucial de régulateurs écologiques </w:t>
      </w:r>
      <w:r w:rsidR="00045B1A">
        <w:rPr>
          <w:rFonts w:ascii="Arial" w:hAnsi="Arial"/>
          <w:sz w:val="20"/>
        </w:rPr>
        <w:t>joué par l</w:t>
      </w:r>
      <w:r>
        <w:rPr>
          <w:rFonts w:ascii="Arial" w:hAnsi="Arial"/>
          <w:sz w:val="20"/>
        </w:rPr>
        <w:t>es prédateurs et d</w:t>
      </w:r>
      <w:r w:rsidR="0028383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autres espèces, ce qui permet de préserver la résilience des écosystèmes et le rétablissement écologique</w:t>
      </w:r>
      <w:r w:rsidR="007B7C28">
        <w:rPr>
          <w:rFonts w:ascii="Arial" w:hAnsi="Arial"/>
          <w:sz w:val="20"/>
        </w:rPr>
        <w:t> </w:t>
      </w:r>
      <w:r>
        <w:rPr>
          <w:rFonts w:ascii="Arial" w:hAnsi="Arial"/>
          <w:sz w:val="20"/>
        </w:rPr>
        <w:t>;</w:t>
      </w:r>
    </w:p>
    <w:p w14:paraId="665BBCE8" w14:textId="77777777" w:rsidR="00BD56E4" w:rsidRPr="00BC5136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5B985DA" w14:textId="7A875CC4" w:rsidR="008E7DEE" w:rsidRDefault="008E7DEE" w:rsidP="00820C72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AFFIRMANT que la dégradation des paysages terrestres et marins aggrave les conflits entre les êtres humains et les espèces sauvages ;</w:t>
      </w:r>
    </w:p>
    <w:p w14:paraId="25FA2377" w14:textId="01448564" w:rsidR="00A17026" w:rsidRDefault="00A17026" w:rsidP="00820C72">
      <w:pPr>
        <w:spacing w:after="0" w:line="240" w:lineRule="auto"/>
        <w:rPr>
          <w:rFonts w:ascii="Arial" w:hAnsi="Arial"/>
          <w:sz w:val="20"/>
        </w:rPr>
      </w:pPr>
    </w:p>
    <w:p w14:paraId="2B1A8F2D" w14:textId="61AEAD8E" w:rsidR="00336288" w:rsidRPr="00336288" w:rsidRDefault="00A46868" w:rsidP="00336288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RECONNAISSAN</w:t>
      </w:r>
      <w:r w:rsidR="00336288">
        <w:rPr>
          <w:rFonts w:ascii="Arial" w:hAnsi="Arial"/>
          <w:sz w:val="20"/>
        </w:rPr>
        <w:t>T</w:t>
      </w:r>
      <w:r w:rsidR="00336288" w:rsidRPr="00336288">
        <w:rPr>
          <w:rFonts w:ascii="Arial" w:hAnsi="Arial"/>
          <w:sz w:val="20"/>
        </w:rPr>
        <w:t xml:space="preserve"> </w:t>
      </w:r>
      <w:r w:rsidR="006D0A45">
        <w:rPr>
          <w:rFonts w:ascii="Arial" w:hAnsi="Arial"/>
          <w:sz w:val="20"/>
        </w:rPr>
        <w:t xml:space="preserve">AUSSI </w:t>
      </w:r>
      <w:r w:rsidR="00CC492D">
        <w:rPr>
          <w:rFonts w:ascii="Arial" w:hAnsi="Arial"/>
          <w:sz w:val="20"/>
        </w:rPr>
        <w:t xml:space="preserve">les droits et </w:t>
      </w:r>
      <w:r w:rsidR="00336288" w:rsidRPr="00336288">
        <w:rPr>
          <w:rFonts w:ascii="Arial" w:hAnsi="Arial"/>
          <w:sz w:val="20"/>
        </w:rPr>
        <w:t xml:space="preserve">le rôle des peuples autochtones </w:t>
      </w:r>
      <w:r w:rsidR="00CC492D" w:rsidRPr="00CC492D">
        <w:rPr>
          <w:rFonts w:ascii="Arial" w:hAnsi="Arial"/>
          <w:sz w:val="20"/>
        </w:rPr>
        <w:t>tels que définis dans la Déclaration des Nations Unies sur les droits des</w:t>
      </w:r>
      <w:r w:rsidR="00CC492D">
        <w:rPr>
          <w:rFonts w:ascii="Arial" w:hAnsi="Arial"/>
          <w:sz w:val="20"/>
        </w:rPr>
        <w:t xml:space="preserve"> peuples autochtones, ainsi que ceux des </w:t>
      </w:r>
      <w:r w:rsidR="00336288" w:rsidRPr="00336288">
        <w:rPr>
          <w:rFonts w:ascii="Arial" w:hAnsi="Arial"/>
          <w:sz w:val="20"/>
        </w:rPr>
        <w:t>communautés locales,</w:t>
      </w:r>
      <w:r w:rsidR="00CC492D">
        <w:rPr>
          <w:rFonts w:ascii="Arial" w:hAnsi="Arial"/>
          <w:sz w:val="20"/>
        </w:rPr>
        <w:t xml:space="preserve"> tels </w:t>
      </w:r>
      <w:r w:rsidR="00CC492D" w:rsidRPr="00CC492D">
        <w:rPr>
          <w:rFonts w:ascii="Arial" w:hAnsi="Arial"/>
          <w:sz w:val="20"/>
        </w:rPr>
        <w:t xml:space="preserve">que définis dans les normes nationales et internationales relatives aux droits </w:t>
      </w:r>
      <w:r w:rsidR="00CC492D">
        <w:rPr>
          <w:rFonts w:ascii="Arial" w:hAnsi="Arial"/>
          <w:sz w:val="20"/>
        </w:rPr>
        <w:t>humains</w:t>
      </w:r>
      <w:r w:rsidR="00CC492D" w:rsidRPr="00CC492D">
        <w:rPr>
          <w:rFonts w:ascii="Arial" w:hAnsi="Arial"/>
          <w:sz w:val="20"/>
        </w:rPr>
        <w:t xml:space="preserve">, </w:t>
      </w:r>
      <w:r w:rsidR="00CC492D">
        <w:rPr>
          <w:rFonts w:ascii="Arial" w:hAnsi="Arial"/>
          <w:sz w:val="20"/>
        </w:rPr>
        <w:t>y compris</w:t>
      </w:r>
      <w:r w:rsidR="00336288" w:rsidRPr="00336288">
        <w:rPr>
          <w:rFonts w:ascii="Arial" w:hAnsi="Arial"/>
          <w:sz w:val="20"/>
        </w:rPr>
        <w:t xml:space="preserve"> </w:t>
      </w:r>
      <w:r w:rsidR="007A629D">
        <w:rPr>
          <w:rFonts w:ascii="Arial" w:hAnsi="Arial"/>
          <w:sz w:val="20"/>
        </w:rPr>
        <w:t>la science</w:t>
      </w:r>
      <w:r w:rsidR="00336288" w:rsidRPr="00336288">
        <w:rPr>
          <w:rFonts w:ascii="Arial" w:hAnsi="Arial"/>
          <w:sz w:val="20"/>
        </w:rPr>
        <w:t xml:space="preserve"> et les pratiques</w:t>
      </w:r>
      <w:r w:rsidR="00CC492D">
        <w:rPr>
          <w:rFonts w:ascii="Arial" w:hAnsi="Arial"/>
          <w:sz w:val="20"/>
        </w:rPr>
        <w:t>, les</w:t>
      </w:r>
      <w:r w:rsidR="00336288" w:rsidRPr="00336288">
        <w:rPr>
          <w:rFonts w:ascii="Arial" w:hAnsi="Arial"/>
          <w:sz w:val="20"/>
        </w:rPr>
        <w:t xml:space="preserve"> </w:t>
      </w:r>
      <w:r w:rsidR="00CC492D" w:rsidRPr="00CC492D">
        <w:rPr>
          <w:rFonts w:ascii="Arial" w:hAnsi="Arial"/>
          <w:sz w:val="20"/>
        </w:rPr>
        <w:t xml:space="preserve">innovations, </w:t>
      </w:r>
      <w:r w:rsidR="00CC492D">
        <w:rPr>
          <w:rFonts w:ascii="Arial" w:hAnsi="Arial"/>
          <w:sz w:val="20"/>
        </w:rPr>
        <w:t xml:space="preserve">les </w:t>
      </w:r>
      <w:r w:rsidR="00CC492D" w:rsidRPr="00CC492D">
        <w:rPr>
          <w:rFonts w:ascii="Arial" w:hAnsi="Arial"/>
          <w:sz w:val="20"/>
        </w:rPr>
        <w:t xml:space="preserve">visions holistiques du monde et </w:t>
      </w:r>
      <w:r w:rsidR="00CC492D">
        <w:rPr>
          <w:rFonts w:ascii="Arial" w:hAnsi="Arial"/>
          <w:sz w:val="20"/>
        </w:rPr>
        <w:t xml:space="preserve">les </w:t>
      </w:r>
      <w:r w:rsidR="00CC492D" w:rsidRPr="00CC492D">
        <w:rPr>
          <w:rFonts w:ascii="Arial" w:hAnsi="Arial"/>
          <w:sz w:val="20"/>
        </w:rPr>
        <w:t xml:space="preserve">savoirs autochtones et traditionnels </w:t>
      </w:r>
      <w:r w:rsidR="00336288" w:rsidRPr="00336288">
        <w:rPr>
          <w:rFonts w:ascii="Arial" w:hAnsi="Arial"/>
          <w:sz w:val="20"/>
        </w:rPr>
        <w:t>dans la conservation de la nature et le maintien de la santé des écosystèmes</w:t>
      </w:r>
      <w:r w:rsidR="003F7F0E">
        <w:rPr>
          <w:rFonts w:ascii="Arial" w:hAnsi="Arial"/>
          <w:sz w:val="20"/>
        </w:rPr>
        <w:t> </w:t>
      </w:r>
      <w:r w:rsidR="00336288" w:rsidRPr="00336288">
        <w:rPr>
          <w:rFonts w:ascii="Arial" w:hAnsi="Arial"/>
          <w:sz w:val="20"/>
        </w:rPr>
        <w:t>;</w:t>
      </w:r>
    </w:p>
    <w:p w14:paraId="4E68E170" w14:textId="34F38861" w:rsidR="00A17026" w:rsidRDefault="00A17026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FF0B5BE" w14:textId="1E5C96E0" w:rsidR="005F5585" w:rsidRPr="00BC5136" w:rsidRDefault="00F941B1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RECONNAISSANT</w:t>
      </w:r>
      <w:r w:rsidR="006D0A45">
        <w:rPr>
          <w:rFonts w:ascii="Arial" w:hAnsi="Arial" w:cs="Arial"/>
          <w:sz w:val="20"/>
          <w:szCs w:val="20"/>
        </w:rPr>
        <w:t xml:space="preserve"> </w:t>
      </w:r>
      <w:r w:rsidR="0090330D">
        <w:rPr>
          <w:rFonts w:ascii="Arial" w:hAnsi="Arial" w:cs="Arial"/>
          <w:sz w:val="20"/>
          <w:szCs w:val="20"/>
        </w:rPr>
        <w:t xml:space="preserve">EN OUTRE </w:t>
      </w:r>
      <w:r w:rsidRPr="00F941B1">
        <w:rPr>
          <w:rFonts w:ascii="Arial" w:hAnsi="Arial" w:cs="Arial"/>
          <w:sz w:val="20"/>
          <w:szCs w:val="20"/>
        </w:rPr>
        <w:t>la nécessité de l</w:t>
      </w:r>
      <w:r w:rsidR="00283830">
        <w:rPr>
          <w:rFonts w:ascii="Arial" w:hAnsi="Arial" w:cs="Arial"/>
          <w:sz w:val="20"/>
          <w:szCs w:val="20"/>
        </w:rPr>
        <w:t>’</w:t>
      </w:r>
      <w:r w:rsidRPr="00F941B1">
        <w:rPr>
          <w:rFonts w:ascii="Arial" w:hAnsi="Arial" w:cs="Arial"/>
          <w:sz w:val="20"/>
          <w:szCs w:val="20"/>
        </w:rPr>
        <w:t>engagement de</w:t>
      </w:r>
      <w:r w:rsidR="0090330D">
        <w:rPr>
          <w:rFonts w:ascii="Arial" w:hAnsi="Arial" w:cs="Arial"/>
          <w:sz w:val="20"/>
          <w:szCs w:val="20"/>
        </w:rPr>
        <w:t xml:space="preserve"> tous les</w:t>
      </w:r>
      <w:r w:rsidRPr="00F941B1">
        <w:rPr>
          <w:rFonts w:ascii="Arial" w:hAnsi="Arial" w:cs="Arial"/>
          <w:sz w:val="20"/>
          <w:szCs w:val="20"/>
        </w:rPr>
        <w:t xml:space="preserve"> détenteurs de droits</w:t>
      </w:r>
      <w:r w:rsidR="001A3C6F">
        <w:rPr>
          <w:rFonts w:ascii="Arial" w:hAnsi="Arial" w:cs="Arial"/>
          <w:sz w:val="20"/>
          <w:szCs w:val="20"/>
        </w:rPr>
        <w:t>,</w:t>
      </w:r>
      <w:r w:rsidR="0090330D">
        <w:rPr>
          <w:rFonts w:ascii="Arial" w:hAnsi="Arial" w:cs="Arial"/>
          <w:sz w:val="20"/>
          <w:szCs w:val="20"/>
        </w:rPr>
        <w:t xml:space="preserve"> y compris concernant la valeur intrinsèque de la nature, </w:t>
      </w:r>
      <w:r w:rsidRPr="00F941B1">
        <w:rPr>
          <w:rFonts w:ascii="Arial" w:hAnsi="Arial" w:cs="Arial"/>
          <w:sz w:val="20"/>
          <w:szCs w:val="20"/>
        </w:rPr>
        <w:t>pour garantir le soutien à la restauration écologique</w:t>
      </w:r>
      <w:r w:rsidR="0090330D">
        <w:rPr>
          <w:rFonts w:ascii="Arial" w:hAnsi="Arial" w:cs="Arial"/>
          <w:sz w:val="20"/>
          <w:szCs w:val="20"/>
        </w:rPr>
        <w:t xml:space="preserve"> axé sur</w:t>
      </w:r>
      <w:r w:rsidRPr="00F941B1">
        <w:rPr>
          <w:rFonts w:ascii="Arial" w:hAnsi="Arial" w:cs="Arial"/>
          <w:sz w:val="20"/>
          <w:szCs w:val="20"/>
        </w:rPr>
        <w:t xml:space="preserve"> le bien-être </w:t>
      </w:r>
      <w:r w:rsidR="0090330D">
        <w:rPr>
          <w:rFonts w:ascii="Arial" w:hAnsi="Arial" w:cs="Arial"/>
          <w:sz w:val="20"/>
          <w:szCs w:val="20"/>
        </w:rPr>
        <w:t xml:space="preserve">à la fois de la nature et des </w:t>
      </w:r>
      <w:r w:rsidR="0012515E">
        <w:rPr>
          <w:rFonts w:ascii="Arial" w:hAnsi="Arial" w:cs="Arial"/>
          <w:sz w:val="20"/>
          <w:szCs w:val="20"/>
        </w:rPr>
        <w:t xml:space="preserve">êtres </w:t>
      </w:r>
      <w:r w:rsidR="0090330D">
        <w:rPr>
          <w:rFonts w:ascii="Arial" w:hAnsi="Arial" w:cs="Arial"/>
          <w:sz w:val="20"/>
          <w:szCs w:val="20"/>
        </w:rPr>
        <w:t>humains ;</w:t>
      </w:r>
    </w:p>
    <w:p w14:paraId="586DC2EF" w14:textId="77777777" w:rsidR="00BD56E4" w:rsidRPr="00BC5136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950C28D" w14:textId="35963850" w:rsidR="008E7DEE" w:rsidRPr="00BC5136" w:rsidRDefault="00FA5AD3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CONVAINCU que le rétablissement écologique doit s</w:t>
      </w:r>
      <w:r w:rsidR="0028383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appuyer sur des stratégies de restauration plus fermes pour permettre à la nature de prospérer au-delà d</w:t>
      </w:r>
      <w:r w:rsidR="0028383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approches anthropocentriques et dépassées s</w:t>
      </w:r>
      <w:r w:rsidR="0028383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agissant de la gestion des espèces</w:t>
      </w:r>
      <w:r w:rsidR="007B7C28">
        <w:rPr>
          <w:rFonts w:ascii="Arial" w:hAnsi="Arial"/>
          <w:sz w:val="20"/>
        </w:rPr>
        <w:t> </w:t>
      </w:r>
      <w:r>
        <w:rPr>
          <w:rFonts w:ascii="Arial" w:hAnsi="Arial"/>
          <w:sz w:val="20"/>
        </w:rPr>
        <w:t>;</w:t>
      </w:r>
    </w:p>
    <w:p w14:paraId="362B21EF" w14:textId="77777777" w:rsidR="00BD56E4" w:rsidRPr="00BC5136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C131DC2" w14:textId="2685E571" w:rsidR="0090330D" w:rsidRDefault="0090330D" w:rsidP="00820C72">
      <w:pPr>
        <w:spacing w:after="0" w:line="240" w:lineRule="auto"/>
        <w:rPr>
          <w:rFonts w:ascii="Arial" w:hAnsi="Arial"/>
          <w:sz w:val="20"/>
        </w:rPr>
      </w:pPr>
      <w:r w:rsidRPr="0090330D">
        <w:rPr>
          <w:rFonts w:ascii="Arial" w:hAnsi="Arial"/>
          <w:sz w:val="20"/>
        </w:rPr>
        <w:t>PRÉOCCUPÉ par le fait que les politiques mondiales existantes restent insuffisantes pour maintenir la planète dans un espace opérationnel écologi</w:t>
      </w:r>
      <w:r>
        <w:rPr>
          <w:rFonts w:ascii="Arial" w:hAnsi="Arial"/>
          <w:sz w:val="20"/>
        </w:rPr>
        <w:t>que sûr, comme le montrent les L</w:t>
      </w:r>
      <w:r w:rsidRPr="0090330D">
        <w:rPr>
          <w:rFonts w:ascii="Arial" w:hAnsi="Arial"/>
          <w:sz w:val="20"/>
        </w:rPr>
        <w:t>ignes directrices de l</w:t>
      </w:r>
      <w:r w:rsidR="00345208">
        <w:rPr>
          <w:rFonts w:ascii="Arial" w:hAnsi="Arial"/>
          <w:sz w:val="20"/>
        </w:rPr>
        <w:t>’</w:t>
      </w:r>
      <w:r w:rsidRPr="0090330D">
        <w:rPr>
          <w:rFonts w:ascii="Arial" w:hAnsi="Arial"/>
          <w:sz w:val="20"/>
        </w:rPr>
        <w:t xml:space="preserve">UICN sur </w:t>
      </w:r>
      <w:r w:rsidR="0099779A">
        <w:rPr>
          <w:rFonts w:ascii="Arial" w:hAnsi="Arial"/>
          <w:sz w:val="20"/>
        </w:rPr>
        <w:t>le ré-ensauvagement</w:t>
      </w:r>
      <w:r w:rsidR="00345208">
        <w:rPr>
          <w:rFonts w:ascii="Arial" w:hAnsi="Arial"/>
          <w:sz w:val="20"/>
        </w:rPr>
        <w:t> </w:t>
      </w:r>
      <w:r w:rsidRPr="0090330D">
        <w:rPr>
          <w:rFonts w:ascii="Arial" w:hAnsi="Arial"/>
          <w:sz w:val="20"/>
        </w:rPr>
        <w:t>;</w:t>
      </w:r>
    </w:p>
    <w:p w14:paraId="775A148F" w14:textId="77777777" w:rsidR="0090330D" w:rsidRDefault="0090330D" w:rsidP="00820C72">
      <w:pPr>
        <w:spacing w:after="0" w:line="240" w:lineRule="auto"/>
        <w:rPr>
          <w:rFonts w:ascii="Arial" w:hAnsi="Arial"/>
          <w:sz w:val="20"/>
        </w:rPr>
      </w:pPr>
    </w:p>
    <w:p w14:paraId="2F67917F" w14:textId="79BFE2CF" w:rsidR="00214234" w:rsidRPr="00BC5136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PRÉOCCUPÉ par la persistance de la désinformation, des préjugés culturels et des décisions motivées par des considérations politiques qui nuisent à la conservation</w:t>
      </w:r>
      <w:r w:rsidR="00345208">
        <w:rPr>
          <w:rFonts w:ascii="Arial" w:hAnsi="Arial"/>
          <w:sz w:val="20"/>
        </w:rPr>
        <w:t> </w:t>
      </w:r>
      <w:r>
        <w:rPr>
          <w:rFonts w:ascii="Arial" w:hAnsi="Arial"/>
          <w:sz w:val="20"/>
        </w:rPr>
        <w:t>;</w:t>
      </w:r>
    </w:p>
    <w:p w14:paraId="5F9B4C86" w14:textId="77777777" w:rsidR="00BD56E4" w:rsidRPr="00BC5136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7E1FD0F" w14:textId="07CD39F6" w:rsidR="008E7DEE" w:rsidRPr="00BC5136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CONFIRMANT que la coexistence </w:t>
      </w:r>
      <w:r w:rsidR="0090330D">
        <w:rPr>
          <w:rFonts w:ascii="Arial" w:hAnsi="Arial"/>
          <w:sz w:val="20"/>
        </w:rPr>
        <w:t>respectueuse et harmonieuse peut favoriser l’intégration de</w:t>
      </w:r>
      <w:r>
        <w:rPr>
          <w:rFonts w:ascii="Arial" w:hAnsi="Arial"/>
          <w:sz w:val="20"/>
        </w:rPr>
        <w:t xml:space="preserve"> processus écologiques et</w:t>
      </w:r>
      <w:r w:rsidR="0090330D">
        <w:rPr>
          <w:rFonts w:ascii="Arial" w:hAnsi="Arial"/>
          <w:sz w:val="20"/>
        </w:rPr>
        <w:t xml:space="preserve"> de</w:t>
      </w:r>
      <w:r>
        <w:rPr>
          <w:rFonts w:ascii="Arial" w:hAnsi="Arial"/>
          <w:sz w:val="20"/>
        </w:rPr>
        <w:t xml:space="preserve"> la dynamique des écosystèmes dans les cadres de restauration pour assurer la connectivité, l</w:t>
      </w:r>
      <w:r w:rsidR="0028383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intégrité et </w:t>
      </w:r>
      <w:r w:rsidR="0090330D">
        <w:rPr>
          <w:rFonts w:ascii="Arial" w:hAnsi="Arial"/>
          <w:sz w:val="20"/>
        </w:rPr>
        <w:t>le respect de la valeur</w:t>
      </w:r>
      <w:r>
        <w:rPr>
          <w:rFonts w:ascii="Arial" w:hAnsi="Arial"/>
          <w:sz w:val="20"/>
        </w:rPr>
        <w:t xml:space="preserve"> intrinsèque de la nature ; et</w:t>
      </w:r>
    </w:p>
    <w:p w14:paraId="6CEBFA1E" w14:textId="77777777" w:rsidR="00BD56E4" w:rsidRPr="00BC5136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434B93A" w14:textId="6142BE99" w:rsidR="008E7DEE" w:rsidRPr="00BC5136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RAPPELANT l</w:t>
      </w:r>
      <w:r w:rsidR="0028383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appui intrinsèque de l</w:t>
      </w:r>
      <w:r w:rsidR="0028383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UICN </w:t>
      </w:r>
      <w:r w:rsidR="00D53AE9">
        <w:rPr>
          <w:rFonts w:ascii="Arial" w:hAnsi="Arial"/>
          <w:sz w:val="20"/>
        </w:rPr>
        <w:t>au principe de</w:t>
      </w:r>
      <w:r>
        <w:rPr>
          <w:rFonts w:ascii="Arial" w:hAnsi="Arial"/>
          <w:sz w:val="20"/>
        </w:rPr>
        <w:t xml:space="preserve"> coexistence, qui se matérialise lorsqu</w:t>
      </w:r>
      <w:r w:rsidR="0028383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il s</w:t>
      </w:r>
      <w:r w:rsidR="0028383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accompagne de la mise en œuvre de vastes stratégies de restauration et de ré-ensauvagement fondées sur la science, afin d</w:t>
      </w:r>
      <w:r w:rsidR="0028383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atténuer la perte de biodiversité en s</w:t>
      </w:r>
      <w:r w:rsidR="0028383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appuyant sur plusieurs Résolutions de l</w:t>
      </w:r>
      <w:r w:rsidR="0028383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UICN, notamment</w:t>
      </w:r>
      <w:r w:rsidR="00345208">
        <w:rPr>
          <w:rFonts w:ascii="Arial" w:hAnsi="Arial"/>
          <w:sz w:val="20"/>
        </w:rPr>
        <w:t> </w:t>
      </w:r>
      <w:r>
        <w:rPr>
          <w:rFonts w:ascii="Arial" w:hAnsi="Arial"/>
          <w:sz w:val="20"/>
        </w:rPr>
        <w:t>: la Résolution</w:t>
      </w:r>
      <w:r w:rsidR="00A44767">
        <w:rPr>
          <w:rFonts w:ascii="Arial" w:hAnsi="Arial"/>
          <w:sz w:val="20"/>
        </w:rPr>
        <w:t> </w:t>
      </w:r>
      <w:r>
        <w:rPr>
          <w:rFonts w:ascii="Arial" w:hAnsi="Arial"/>
          <w:sz w:val="20"/>
        </w:rPr>
        <w:t xml:space="preserve">5.100 </w:t>
      </w:r>
      <w:r>
        <w:rPr>
          <w:rFonts w:ascii="Arial" w:hAnsi="Arial"/>
          <w:i/>
          <w:sz w:val="20"/>
        </w:rPr>
        <w:t>Intégrer les droits de la nature comme pierre angulaire du processus décisionnel de l</w:t>
      </w:r>
      <w:r w:rsidR="00283830">
        <w:rPr>
          <w:rFonts w:ascii="Arial" w:hAnsi="Arial"/>
          <w:i/>
          <w:sz w:val="20"/>
        </w:rPr>
        <w:t>’</w:t>
      </w:r>
      <w:r>
        <w:rPr>
          <w:rFonts w:ascii="Arial" w:hAnsi="Arial"/>
          <w:i/>
          <w:sz w:val="20"/>
        </w:rPr>
        <w:t>UICN</w:t>
      </w:r>
      <w:r>
        <w:rPr>
          <w:rFonts w:ascii="Arial" w:hAnsi="Arial"/>
          <w:sz w:val="20"/>
        </w:rPr>
        <w:t xml:space="preserve"> (</w:t>
      </w:r>
      <w:proofErr w:type="spellStart"/>
      <w:r>
        <w:rPr>
          <w:rFonts w:ascii="Arial" w:hAnsi="Arial"/>
          <w:sz w:val="20"/>
        </w:rPr>
        <w:t>Jeju</w:t>
      </w:r>
      <w:proofErr w:type="spellEnd"/>
      <w:r>
        <w:rPr>
          <w:rFonts w:ascii="Arial" w:hAnsi="Arial"/>
          <w:sz w:val="20"/>
        </w:rPr>
        <w:t>, 2012), la Résolution</w:t>
      </w:r>
      <w:r w:rsidR="00A44767">
        <w:rPr>
          <w:rFonts w:ascii="Arial" w:hAnsi="Arial"/>
          <w:sz w:val="20"/>
        </w:rPr>
        <w:t> </w:t>
      </w:r>
      <w:r>
        <w:rPr>
          <w:rFonts w:ascii="Arial" w:hAnsi="Arial"/>
          <w:sz w:val="20"/>
        </w:rPr>
        <w:t xml:space="preserve">7.116 </w:t>
      </w:r>
      <w:r>
        <w:rPr>
          <w:rFonts w:ascii="Arial" w:hAnsi="Arial"/>
          <w:i/>
          <w:sz w:val="20"/>
        </w:rPr>
        <w:t>Élaborer et appliquer un cadre mondial de la biodiversité pour l</w:t>
      </w:r>
      <w:r w:rsidR="00283830">
        <w:rPr>
          <w:rFonts w:ascii="Arial" w:hAnsi="Arial"/>
          <w:i/>
          <w:sz w:val="20"/>
        </w:rPr>
        <w:t>’</w:t>
      </w:r>
      <w:r>
        <w:rPr>
          <w:rFonts w:ascii="Arial" w:hAnsi="Arial"/>
          <w:i/>
          <w:sz w:val="20"/>
        </w:rPr>
        <w:t>après-2020 transformateur et efficace</w:t>
      </w:r>
      <w:r>
        <w:rPr>
          <w:rFonts w:ascii="Arial" w:hAnsi="Arial"/>
          <w:sz w:val="20"/>
        </w:rPr>
        <w:t>, la Résolution</w:t>
      </w:r>
      <w:r w:rsidR="00A44767">
        <w:rPr>
          <w:rFonts w:ascii="Arial" w:hAnsi="Arial"/>
          <w:sz w:val="20"/>
        </w:rPr>
        <w:t> </w:t>
      </w:r>
      <w:r>
        <w:rPr>
          <w:rFonts w:ascii="Arial" w:hAnsi="Arial"/>
          <w:sz w:val="20"/>
        </w:rPr>
        <w:t xml:space="preserve">7.093 </w:t>
      </w:r>
      <w:r>
        <w:rPr>
          <w:rFonts w:ascii="Arial" w:hAnsi="Arial"/>
          <w:i/>
          <w:sz w:val="20"/>
        </w:rPr>
        <w:t>Appel à prendre davantage en considération la diversité génétique dans les plans et actions de l</w:t>
      </w:r>
      <w:r w:rsidR="00283830">
        <w:rPr>
          <w:rFonts w:ascii="Arial" w:hAnsi="Arial"/>
          <w:i/>
          <w:sz w:val="20"/>
        </w:rPr>
        <w:t>’</w:t>
      </w:r>
      <w:r>
        <w:rPr>
          <w:rFonts w:ascii="Arial" w:hAnsi="Arial"/>
          <w:i/>
          <w:sz w:val="20"/>
        </w:rPr>
        <w:t>UICN</w:t>
      </w:r>
      <w:r>
        <w:rPr>
          <w:rFonts w:ascii="Arial" w:hAnsi="Arial"/>
          <w:sz w:val="20"/>
        </w:rPr>
        <w:t xml:space="preserve"> et la Résolution</w:t>
      </w:r>
      <w:r w:rsidR="00A44767">
        <w:rPr>
          <w:rFonts w:ascii="Arial" w:hAnsi="Arial"/>
          <w:sz w:val="20"/>
        </w:rPr>
        <w:t> </w:t>
      </w:r>
      <w:r>
        <w:rPr>
          <w:rFonts w:ascii="Arial" w:hAnsi="Arial"/>
          <w:sz w:val="20"/>
        </w:rPr>
        <w:t xml:space="preserve">7.101 </w:t>
      </w:r>
      <w:r>
        <w:rPr>
          <w:rFonts w:ascii="Arial" w:hAnsi="Arial"/>
          <w:i/>
          <w:sz w:val="20"/>
        </w:rPr>
        <w:t>Résoudre le conflit entre l</w:t>
      </w:r>
      <w:r w:rsidR="00283830">
        <w:rPr>
          <w:rFonts w:ascii="Arial" w:hAnsi="Arial"/>
          <w:i/>
          <w:sz w:val="20"/>
        </w:rPr>
        <w:t>’</w:t>
      </w:r>
      <w:r>
        <w:rPr>
          <w:rFonts w:ascii="Arial" w:hAnsi="Arial"/>
          <w:i/>
          <w:sz w:val="20"/>
        </w:rPr>
        <w:t>homme et les espèces sauvages</w:t>
      </w:r>
      <w:r w:rsidR="00A44767">
        <w:rPr>
          <w:rFonts w:ascii="Arial" w:hAnsi="Arial"/>
          <w:i/>
          <w:sz w:val="20"/>
        </w:rPr>
        <w:t> </w:t>
      </w:r>
      <w:r>
        <w:rPr>
          <w:rFonts w:ascii="Arial" w:hAnsi="Arial"/>
          <w:i/>
          <w:sz w:val="20"/>
        </w:rPr>
        <w:t>: favoriser une coexistence sûre et bénéfique entre les êtres humains et les espèces sauvages</w:t>
      </w:r>
      <w:r>
        <w:rPr>
          <w:rFonts w:ascii="Arial" w:hAnsi="Arial"/>
          <w:sz w:val="20"/>
        </w:rPr>
        <w:t xml:space="preserve"> (toutes trois adoptées à Marseille, 2020)</w:t>
      </w:r>
      <w:r w:rsidR="00D53AE9">
        <w:rPr>
          <w:rFonts w:ascii="Arial" w:hAnsi="Arial"/>
          <w:sz w:val="20"/>
        </w:rPr>
        <w:t>,</w:t>
      </w:r>
      <w:r>
        <w:rPr>
          <w:rFonts w:ascii="Arial" w:hAnsi="Arial"/>
          <w:sz w:val="20"/>
        </w:rPr>
        <w:t xml:space="preserve"> </w:t>
      </w:r>
      <w:r w:rsidR="00A44767">
        <w:rPr>
          <w:rFonts w:ascii="Arial" w:hAnsi="Arial"/>
          <w:sz w:val="20"/>
        </w:rPr>
        <w:t>ou encore</w:t>
      </w:r>
      <w:r>
        <w:rPr>
          <w:rFonts w:ascii="Arial" w:hAnsi="Arial"/>
          <w:sz w:val="20"/>
        </w:rPr>
        <w:t xml:space="preserve"> la Résolution</w:t>
      </w:r>
      <w:r w:rsidR="00A44767">
        <w:rPr>
          <w:rFonts w:ascii="Arial" w:hAnsi="Arial"/>
          <w:sz w:val="20"/>
        </w:rPr>
        <w:t> </w:t>
      </w:r>
      <w:r>
        <w:rPr>
          <w:rFonts w:ascii="Arial" w:hAnsi="Arial"/>
          <w:sz w:val="20"/>
        </w:rPr>
        <w:t>5 du Conseil mondial de l</w:t>
      </w:r>
      <w:r w:rsidR="0028383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eau de</w:t>
      </w:r>
      <w:r w:rsidR="00A44767">
        <w:rPr>
          <w:rFonts w:ascii="Arial" w:hAnsi="Arial"/>
          <w:sz w:val="20"/>
        </w:rPr>
        <w:t> </w:t>
      </w:r>
      <w:r>
        <w:rPr>
          <w:rFonts w:ascii="Arial" w:hAnsi="Arial"/>
          <w:sz w:val="20"/>
        </w:rPr>
        <w:t>2024 et le Cadre mondial pour la biodiversité de Kunming-Montréal, qu</w:t>
      </w:r>
      <w:r w:rsidR="00283830">
        <w:rPr>
          <w:rFonts w:ascii="Arial" w:hAnsi="Arial"/>
          <w:sz w:val="20"/>
        </w:rPr>
        <w:t>’</w:t>
      </w:r>
      <w:r w:rsidR="00A44767">
        <w:rPr>
          <w:rFonts w:ascii="Arial" w:hAnsi="Arial"/>
          <w:sz w:val="20"/>
        </w:rPr>
        <w:t>il conviendrait d</w:t>
      </w:r>
      <w:r w:rsidR="0028383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appliqu</w:t>
      </w:r>
      <w:r w:rsidR="00A44767">
        <w:rPr>
          <w:rFonts w:ascii="Arial" w:hAnsi="Arial"/>
          <w:sz w:val="20"/>
        </w:rPr>
        <w:t>er conjointement </w:t>
      </w:r>
      <w:r>
        <w:rPr>
          <w:rFonts w:ascii="Arial" w:hAnsi="Arial"/>
          <w:sz w:val="20"/>
        </w:rPr>
        <w:t>;</w:t>
      </w:r>
    </w:p>
    <w:p w14:paraId="7B98C289" w14:textId="77777777" w:rsidR="004359DD" w:rsidRPr="00BC5136" w:rsidRDefault="004359DD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3DA413A" w14:textId="3BF0FCCB" w:rsidR="004359DD" w:rsidRPr="00BC5136" w:rsidRDefault="004359DD" w:rsidP="004359D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sz w:val="20"/>
        </w:rPr>
        <w:t>Le Congrès mondial de la nature</w:t>
      </w:r>
      <w:r w:rsidR="00345208">
        <w:rPr>
          <w:rFonts w:ascii="Arial" w:hAnsi="Arial"/>
          <w:b/>
          <w:sz w:val="20"/>
        </w:rPr>
        <w:t> </w:t>
      </w:r>
      <w:r>
        <w:rPr>
          <w:rFonts w:ascii="Arial" w:hAnsi="Arial"/>
          <w:b/>
          <w:sz w:val="20"/>
        </w:rPr>
        <w:t>2025</w:t>
      </w:r>
      <w:r w:rsidR="00D43DBC">
        <w:rPr>
          <w:rFonts w:ascii="Arial" w:hAnsi="Arial"/>
          <w:b/>
          <w:sz w:val="20"/>
        </w:rPr>
        <w:t xml:space="preserve"> de l</w:t>
      </w:r>
      <w:r w:rsidR="00283830">
        <w:rPr>
          <w:rFonts w:ascii="Arial" w:hAnsi="Arial"/>
          <w:b/>
          <w:sz w:val="20"/>
        </w:rPr>
        <w:t>’</w:t>
      </w:r>
      <w:r w:rsidR="00D43DBC">
        <w:rPr>
          <w:rFonts w:ascii="Arial" w:hAnsi="Arial"/>
          <w:b/>
          <w:sz w:val="20"/>
        </w:rPr>
        <w:t>UICN</w:t>
      </w:r>
      <w:r>
        <w:rPr>
          <w:rFonts w:ascii="Arial" w:hAnsi="Arial"/>
          <w:b/>
          <w:sz w:val="20"/>
        </w:rPr>
        <w:t>, lors de sa session à Abou Dhabi, Émirats arabes unis :</w:t>
      </w:r>
    </w:p>
    <w:p w14:paraId="60F5A6C7" w14:textId="77777777" w:rsidR="004359DD" w:rsidRPr="00BC5136" w:rsidRDefault="004359DD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74B124B" w14:textId="6DDF882D" w:rsidR="00775129" w:rsidRPr="00BC5136" w:rsidRDefault="009F2B7D" w:rsidP="004359D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lastRenderedPageBreak/>
        <w:t xml:space="preserve">1. </w:t>
      </w:r>
      <w:r w:rsidR="00775129">
        <w:rPr>
          <w:rFonts w:ascii="Arial" w:hAnsi="Arial"/>
          <w:sz w:val="20"/>
        </w:rPr>
        <w:t xml:space="preserve">DEMANDE au Directeur général et aux </w:t>
      </w:r>
      <w:r w:rsidR="00A44767">
        <w:rPr>
          <w:rFonts w:ascii="Arial" w:hAnsi="Arial"/>
          <w:sz w:val="20"/>
        </w:rPr>
        <w:t>M</w:t>
      </w:r>
      <w:r w:rsidR="00775129">
        <w:rPr>
          <w:rFonts w:ascii="Arial" w:hAnsi="Arial"/>
          <w:sz w:val="20"/>
        </w:rPr>
        <w:t>embres de l</w:t>
      </w:r>
      <w:r w:rsidR="00283830">
        <w:rPr>
          <w:rFonts w:ascii="Arial" w:hAnsi="Arial"/>
          <w:sz w:val="20"/>
        </w:rPr>
        <w:t>’</w:t>
      </w:r>
      <w:r w:rsidR="00775129">
        <w:rPr>
          <w:rFonts w:ascii="Arial" w:hAnsi="Arial"/>
          <w:sz w:val="20"/>
        </w:rPr>
        <w:t>UICN de :</w:t>
      </w:r>
    </w:p>
    <w:p w14:paraId="00A75DCC" w14:textId="77777777" w:rsidR="00D4448F" w:rsidRPr="00BC5136" w:rsidRDefault="00D4448F" w:rsidP="00BC513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609B997" w14:textId="361CC796" w:rsidR="00775129" w:rsidRPr="00BC5136" w:rsidRDefault="00D4448F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a. veiller à ce que la prise en compte effective des résolutions en vigueur et l</w:t>
      </w:r>
      <w:r w:rsidR="0028383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obligation de rendre compte</w:t>
      </w:r>
      <w:r w:rsidR="00A44767">
        <w:rPr>
          <w:rFonts w:ascii="Arial" w:hAnsi="Arial"/>
          <w:sz w:val="20"/>
        </w:rPr>
        <w:t>,</w:t>
      </w:r>
      <w:r>
        <w:rPr>
          <w:rFonts w:ascii="Arial" w:hAnsi="Arial"/>
          <w:sz w:val="20"/>
        </w:rPr>
        <w:t xml:space="preserve"> à l</w:t>
      </w:r>
      <w:r w:rsidR="0028383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aide des meilleures données scientifiques disponibles au sein de toutes les Commissions, guident la prise de décisions en faveur du ré-ensauvagement, du rétablissement et de la conservation des espèces dans le cadre de conflits entre l</w:t>
      </w:r>
      <w:r w:rsidR="0028383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homme et la faune sauvage, en </w:t>
      </w:r>
      <w:r w:rsidR="009F2B7D">
        <w:rPr>
          <w:rFonts w:ascii="Arial" w:hAnsi="Arial"/>
          <w:sz w:val="20"/>
        </w:rPr>
        <w:t xml:space="preserve">donnant la priorité à </w:t>
      </w:r>
      <w:r>
        <w:rPr>
          <w:rFonts w:ascii="Arial" w:hAnsi="Arial"/>
          <w:sz w:val="20"/>
        </w:rPr>
        <w:t>l</w:t>
      </w:r>
      <w:r w:rsidR="0028383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intégrité écologique et la gouvernance globale </w:t>
      </w:r>
      <w:r w:rsidR="00A44767">
        <w:rPr>
          <w:rFonts w:ascii="Arial" w:hAnsi="Arial"/>
          <w:sz w:val="20"/>
        </w:rPr>
        <w:t> </w:t>
      </w:r>
      <w:r>
        <w:rPr>
          <w:rFonts w:ascii="Arial" w:hAnsi="Arial"/>
          <w:sz w:val="20"/>
        </w:rPr>
        <w:t>;</w:t>
      </w:r>
      <w:r w:rsidR="00345208">
        <w:rPr>
          <w:rFonts w:ascii="Arial" w:hAnsi="Arial"/>
          <w:sz w:val="20"/>
        </w:rPr>
        <w:t xml:space="preserve"> et</w:t>
      </w:r>
    </w:p>
    <w:p w14:paraId="4BB7FE82" w14:textId="77777777" w:rsidR="00D4448F" w:rsidRPr="00BC5136" w:rsidRDefault="00D4448F" w:rsidP="004359D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E219087" w14:textId="382D1F76" w:rsidR="00775129" w:rsidRPr="00BC5136" w:rsidRDefault="00C72084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b. </w:t>
      </w:r>
      <w:r w:rsidR="009F2B7D" w:rsidRPr="009F2B7D">
        <w:rPr>
          <w:rFonts w:ascii="Arial" w:hAnsi="Arial"/>
          <w:sz w:val="20"/>
        </w:rPr>
        <w:t>respecter les pratiques coutumières des peuples autochtones et des communautés locales qui contribuent à l</w:t>
      </w:r>
      <w:r w:rsidR="00345208">
        <w:rPr>
          <w:rFonts w:ascii="Arial" w:hAnsi="Arial"/>
          <w:sz w:val="20"/>
        </w:rPr>
        <w:t>’</w:t>
      </w:r>
      <w:r w:rsidR="009F2B7D" w:rsidRPr="009F2B7D">
        <w:rPr>
          <w:rFonts w:ascii="Arial" w:hAnsi="Arial"/>
          <w:sz w:val="20"/>
        </w:rPr>
        <w:t xml:space="preserve">utilisation durable et à la coexistence éthique avec </w:t>
      </w:r>
      <w:r w:rsidR="009F2B7D">
        <w:rPr>
          <w:rFonts w:ascii="Arial" w:hAnsi="Arial"/>
          <w:sz w:val="20"/>
        </w:rPr>
        <w:t>les espèces</w:t>
      </w:r>
      <w:r w:rsidR="009F2B7D" w:rsidRPr="009F2B7D">
        <w:rPr>
          <w:rFonts w:ascii="Arial" w:hAnsi="Arial"/>
          <w:sz w:val="20"/>
        </w:rPr>
        <w:t xml:space="preserve"> sauvage</w:t>
      </w:r>
      <w:r w:rsidR="009F2B7D">
        <w:rPr>
          <w:rFonts w:ascii="Arial" w:hAnsi="Arial"/>
          <w:sz w:val="20"/>
        </w:rPr>
        <w:t>s</w:t>
      </w:r>
      <w:r w:rsidR="00345208">
        <w:rPr>
          <w:rFonts w:ascii="Arial" w:hAnsi="Arial"/>
          <w:sz w:val="20"/>
        </w:rPr>
        <w:t>.</w:t>
      </w:r>
    </w:p>
    <w:p w14:paraId="5FC45D67" w14:textId="77777777" w:rsidR="00D4448F" w:rsidRPr="00BC5136" w:rsidRDefault="00D4448F" w:rsidP="004359D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C89430F" w14:textId="31893DE6" w:rsidR="009F2B7D" w:rsidRDefault="009F2B7D" w:rsidP="00BC5136">
      <w:pPr>
        <w:spacing w:after="0" w:line="240" w:lineRule="auto"/>
        <w:rPr>
          <w:rFonts w:ascii="Arial" w:hAnsi="Arial"/>
          <w:sz w:val="20"/>
        </w:rPr>
      </w:pPr>
      <w:r w:rsidRPr="009F2B7D">
        <w:rPr>
          <w:rFonts w:ascii="Arial" w:hAnsi="Arial"/>
          <w:sz w:val="20"/>
        </w:rPr>
        <w:t xml:space="preserve">2. DEMANDE au Groupe thématique sur </w:t>
      </w:r>
      <w:r w:rsidR="0099779A">
        <w:rPr>
          <w:rFonts w:ascii="Arial" w:hAnsi="Arial"/>
          <w:sz w:val="20"/>
        </w:rPr>
        <w:t>le ré-ensauvagement</w:t>
      </w:r>
      <w:r w:rsidRPr="009F2B7D">
        <w:rPr>
          <w:rFonts w:ascii="Arial" w:hAnsi="Arial"/>
          <w:sz w:val="20"/>
        </w:rPr>
        <w:t xml:space="preserve"> (RTG) de la Commission de gestion des écosystèmes (</w:t>
      </w:r>
      <w:r>
        <w:rPr>
          <w:rFonts w:ascii="Arial" w:hAnsi="Arial"/>
          <w:sz w:val="20"/>
        </w:rPr>
        <w:t>CGE</w:t>
      </w:r>
      <w:r w:rsidRPr="009F2B7D">
        <w:rPr>
          <w:rFonts w:ascii="Arial" w:hAnsi="Arial"/>
          <w:sz w:val="20"/>
        </w:rPr>
        <w:t>) de l</w:t>
      </w:r>
      <w:r w:rsidR="00345208">
        <w:rPr>
          <w:rFonts w:ascii="Arial" w:hAnsi="Arial"/>
          <w:sz w:val="20"/>
        </w:rPr>
        <w:t>’</w:t>
      </w:r>
      <w:r w:rsidRPr="009F2B7D">
        <w:rPr>
          <w:rFonts w:ascii="Arial" w:hAnsi="Arial"/>
          <w:sz w:val="20"/>
        </w:rPr>
        <w:t>UICN</w:t>
      </w:r>
      <w:r w:rsidR="0012515E">
        <w:rPr>
          <w:rFonts w:ascii="Arial" w:hAnsi="Arial"/>
          <w:sz w:val="20"/>
        </w:rPr>
        <w:t xml:space="preserve"> de</w:t>
      </w:r>
      <w:r w:rsidR="00345208">
        <w:rPr>
          <w:rFonts w:ascii="Arial" w:hAnsi="Arial"/>
          <w:sz w:val="20"/>
        </w:rPr>
        <w:t> </w:t>
      </w:r>
      <w:r w:rsidRPr="009F2B7D">
        <w:rPr>
          <w:rFonts w:ascii="Arial" w:hAnsi="Arial"/>
          <w:sz w:val="20"/>
        </w:rPr>
        <w:t>:</w:t>
      </w:r>
    </w:p>
    <w:p w14:paraId="3B0D5B75" w14:textId="77777777" w:rsidR="009F2B7D" w:rsidRDefault="009F2B7D" w:rsidP="00BC5136">
      <w:pPr>
        <w:spacing w:after="0" w:line="240" w:lineRule="auto"/>
        <w:rPr>
          <w:rFonts w:ascii="Arial" w:hAnsi="Arial"/>
          <w:sz w:val="20"/>
        </w:rPr>
      </w:pPr>
    </w:p>
    <w:p w14:paraId="713D4018" w14:textId="516D1955" w:rsidR="0099779A" w:rsidRDefault="009F2B7D" w:rsidP="00BC5136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a. élaborer des lignes directrice</w:t>
      </w:r>
      <w:r w:rsidR="00345208">
        <w:rPr>
          <w:rFonts w:ascii="Arial" w:hAnsi="Arial"/>
          <w:sz w:val="20"/>
        </w:rPr>
        <w:t>s</w:t>
      </w:r>
      <w:r>
        <w:rPr>
          <w:rFonts w:ascii="Arial" w:hAnsi="Arial"/>
          <w:sz w:val="20"/>
        </w:rPr>
        <w:t xml:space="preserve"> sur </w:t>
      </w:r>
      <w:r w:rsidR="0099779A">
        <w:rPr>
          <w:rFonts w:ascii="Arial" w:hAnsi="Arial"/>
          <w:sz w:val="20"/>
        </w:rPr>
        <w:t>le ré-ensauvagement</w:t>
      </w:r>
      <w:r>
        <w:rPr>
          <w:rFonts w:ascii="Arial" w:hAnsi="Arial"/>
          <w:sz w:val="20"/>
        </w:rPr>
        <w:t xml:space="preserve"> en collaboration avec le groupe de spécialistes</w:t>
      </w:r>
      <w:r w:rsidR="0099779A">
        <w:rPr>
          <w:rFonts w:ascii="Arial" w:hAnsi="Arial"/>
          <w:sz w:val="20"/>
        </w:rPr>
        <w:t xml:space="preserve"> des confits entre l’homme et la faune sauvage et de la coexistence de l’UICN</w:t>
      </w:r>
      <w:r w:rsidR="00345208">
        <w:rPr>
          <w:rFonts w:ascii="Arial" w:hAnsi="Arial"/>
          <w:sz w:val="20"/>
        </w:rPr>
        <w:t> </w:t>
      </w:r>
      <w:r w:rsidR="0099779A">
        <w:rPr>
          <w:rFonts w:ascii="Arial" w:hAnsi="Arial"/>
          <w:sz w:val="20"/>
        </w:rPr>
        <w:t xml:space="preserve">; </w:t>
      </w:r>
    </w:p>
    <w:p w14:paraId="481607CB" w14:textId="77777777" w:rsidR="0099779A" w:rsidRDefault="0099779A" w:rsidP="00BC5136">
      <w:pPr>
        <w:spacing w:after="0" w:line="240" w:lineRule="auto"/>
        <w:rPr>
          <w:rFonts w:ascii="Arial" w:hAnsi="Arial"/>
          <w:sz w:val="20"/>
        </w:rPr>
      </w:pPr>
    </w:p>
    <w:p w14:paraId="39CC65BA" w14:textId="64B9CF0C" w:rsidR="00775129" w:rsidRPr="00BC5136" w:rsidRDefault="0099779A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b.</w:t>
      </w:r>
      <w:r w:rsidRPr="0099779A">
        <w:t xml:space="preserve"> </w:t>
      </w:r>
      <w:r w:rsidRPr="0099779A">
        <w:rPr>
          <w:rFonts w:ascii="Arial" w:hAnsi="Arial"/>
          <w:sz w:val="20"/>
        </w:rPr>
        <w:t>promouvoir l</w:t>
      </w:r>
      <w:r w:rsidR="00345208">
        <w:rPr>
          <w:rFonts w:ascii="Arial" w:hAnsi="Arial"/>
          <w:sz w:val="20"/>
        </w:rPr>
        <w:t>’</w:t>
      </w:r>
      <w:r w:rsidRPr="0099779A">
        <w:rPr>
          <w:rFonts w:ascii="Arial" w:hAnsi="Arial"/>
          <w:sz w:val="20"/>
        </w:rPr>
        <w:t xml:space="preserve">intégration </w:t>
      </w:r>
      <w:r>
        <w:rPr>
          <w:rFonts w:ascii="Arial" w:hAnsi="Arial"/>
          <w:sz w:val="20"/>
        </w:rPr>
        <w:t>du ré-ensauvagement</w:t>
      </w:r>
      <w:r w:rsidRPr="0099779A">
        <w:rPr>
          <w:rFonts w:ascii="Arial" w:hAnsi="Arial"/>
          <w:sz w:val="20"/>
        </w:rPr>
        <w:t xml:space="preserve"> et de la coexistence dans les cadres réglementaires pertinents, </w:t>
      </w:r>
      <w:r w:rsidR="0052419C">
        <w:rPr>
          <w:rFonts w:ascii="Arial" w:hAnsi="Arial"/>
          <w:sz w:val="20"/>
        </w:rPr>
        <w:t>afin de permettre le rétablissement des habitats et des espèces sauvages</w:t>
      </w:r>
      <w:r w:rsidR="00A44767">
        <w:rPr>
          <w:rFonts w:ascii="Arial" w:hAnsi="Arial"/>
          <w:sz w:val="20"/>
        </w:rPr>
        <w:t> </w:t>
      </w:r>
      <w:r w:rsidR="0052419C">
        <w:rPr>
          <w:rFonts w:ascii="Arial" w:hAnsi="Arial"/>
          <w:sz w:val="20"/>
        </w:rPr>
        <w:t>;</w:t>
      </w:r>
    </w:p>
    <w:p w14:paraId="601EA64F" w14:textId="77777777" w:rsidR="00D4448F" w:rsidRPr="00BC5136" w:rsidRDefault="00D4448F" w:rsidP="004359D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1676383" w14:textId="523CBA21" w:rsidR="00775129" w:rsidRPr="00BC5136" w:rsidRDefault="0099779A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c</w:t>
      </w:r>
      <w:r w:rsidR="00703ABA">
        <w:rPr>
          <w:rFonts w:ascii="Arial" w:hAnsi="Arial"/>
          <w:sz w:val="20"/>
        </w:rPr>
        <w:t xml:space="preserve">. </w:t>
      </w:r>
      <w:r w:rsidRPr="0099779A">
        <w:rPr>
          <w:rFonts w:ascii="Arial" w:hAnsi="Arial"/>
          <w:sz w:val="20"/>
        </w:rPr>
        <w:t>s</w:t>
      </w:r>
      <w:r w:rsidR="00345208">
        <w:rPr>
          <w:rFonts w:ascii="Arial" w:hAnsi="Arial"/>
          <w:sz w:val="20"/>
        </w:rPr>
        <w:t>’</w:t>
      </w:r>
      <w:r w:rsidRPr="0099779A">
        <w:rPr>
          <w:rFonts w:ascii="Arial" w:hAnsi="Arial"/>
          <w:sz w:val="20"/>
        </w:rPr>
        <w:t>appuyer sur les travaux prévus au sein du RTG pour concevoir et mettre en place</w:t>
      </w:r>
      <w:r w:rsidR="0012515E">
        <w:rPr>
          <w:rFonts w:ascii="Arial" w:hAnsi="Arial"/>
          <w:sz w:val="20"/>
        </w:rPr>
        <w:t xml:space="preserve"> </w:t>
      </w:r>
      <w:r w:rsidR="00703ABA">
        <w:rPr>
          <w:rFonts w:ascii="Arial" w:hAnsi="Arial"/>
          <w:sz w:val="20"/>
        </w:rPr>
        <w:t>des méthodes de suivi et d</w:t>
      </w:r>
      <w:r w:rsidR="00283830">
        <w:rPr>
          <w:rFonts w:ascii="Arial" w:hAnsi="Arial"/>
          <w:sz w:val="20"/>
        </w:rPr>
        <w:t>’</w:t>
      </w:r>
      <w:r w:rsidR="00703ABA">
        <w:rPr>
          <w:rFonts w:ascii="Arial" w:hAnsi="Arial"/>
          <w:sz w:val="20"/>
        </w:rPr>
        <w:t xml:space="preserve">établissement de rapports efficaces afin </w:t>
      </w:r>
      <w:r w:rsidR="00AF7913">
        <w:rPr>
          <w:rFonts w:ascii="Arial" w:hAnsi="Arial"/>
          <w:sz w:val="20"/>
        </w:rPr>
        <w:t xml:space="preserve">de donner des </w:t>
      </w:r>
      <w:r w:rsidR="00703ABA">
        <w:rPr>
          <w:rFonts w:ascii="Arial" w:hAnsi="Arial"/>
          <w:sz w:val="20"/>
        </w:rPr>
        <w:t>inform</w:t>
      </w:r>
      <w:r w:rsidR="00AF7913">
        <w:rPr>
          <w:rFonts w:ascii="Arial" w:hAnsi="Arial"/>
          <w:sz w:val="20"/>
        </w:rPr>
        <w:t>ations</w:t>
      </w:r>
      <w:r w:rsidR="00703ABA">
        <w:rPr>
          <w:rFonts w:ascii="Arial" w:hAnsi="Arial"/>
          <w:sz w:val="20"/>
        </w:rPr>
        <w:t xml:space="preserve"> sur les mesures d</w:t>
      </w:r>
      <w:r w:rsidR="00283830">
        <w:rPr>
          <w:rFonts w:ascii="Arial" w:hAnsi="Arial"/>
          <w:sz w:val="20"/>
        </w:rPr>
        <w:t>’</w:t>
      </w:r>
      <w:r w:rsidR="00703ABA">
        <w:rPr>
          <w:rFonts w:ascii="Arial" w:hAnsi="Arial"/>
          <w:sz w:val="20"/>
        </w:rPr>
        <w:t>atténuation et d</w:t>
      </w:r>
      <w:r w:rsidR="00283830">
        <w:rPr>
          <w:rFonts w:ascii="Arial" w:hAnsi="Arial"/>
          <w:sz w:val="20"/>
        </w:rPr>
        <w:t>’</w:t>
      </w:r>
      <w:r w:rsidR="00703ABA">
        <w:rPr>
          <w:rFonts w:ascii="Arial" w:hAnsi="Arial"/>
          <w:sz w:val="20"/>
        </w:rPr>
        <w:t xml:space="preserve">adaptation en cours dans les programmes </w:t>
      </w:r>
      <w:r w:rsidR="00A44767">
        <w:rPr>
          <w:rFonts w:ascii="Arial" w:hAnsi="Arial"/>
          <w:sz w:val="20"/>
        </w:rPr>
        <w:t>axés sur le</w:t>
      </w:r>
      <w:r w:rsidR="00703ABA">
        <w:rPr>
          <w:rFonts w:ascii="Arial" w:hAnsi="Arial"/>
          <w:sz w:val="20"/>
        </w:rPr>
        <w:t xml:space="preserve"> ré-ensauvagement et </w:t>
      </w:r>
      <w:r w:rsidR="00A44767">
        <w:rPr>
          <w:rFonts w:ascii="Arial" w:hAnsi="Arial"/>
          <w:sz w:val="20"/>
        </w:rPr>
        <w:t>la</w:t>
      </w:r>
      <w:r w:rsidR="00703ABA">
        <w:rPr>
          <w:rFonts w:ascii="Arial" w:hAnsi="Arial"/>
          <w:sz w:val="20"/>
        </w:rPr>
        <w:t xml:space="preserve"> coexistence</w:t>
      </w:r>
      <w:r w:rsidR="001A3C6F">
        <w:rPr>
          <w:rFonts w:ascii="Arial" w:hAnsi="Arial"/>
          <w:sz w:val="20"/>
        </w:rPr>
        <w:t xml:space="preserve"> </w:t>
      </w:r>
      <w:r w:rsidR="0012515E">
        <w:rPr>
          <w:rFonts w:ascii="Arial" w:hAnsi="Arial"/>
          <w:sz w:val="20"/>
        </w:rPr>
        <w:t>menés par les</w:t>
      </w:r>
      <w:r w:rsidR="001A3C6F">
        <w:rPr>
          <w:rFonts w:ascii="Arial" w:hAnsi="Arial"/>
          <w:sz w:val="20"/>
        </w:rPr>
        <w:t xml:space="preserve"> organisations et </w:t>
      </w:r>
      <w:r w:rsidR="0012515E">
        <w:rPr>
          <w:rFonts w:ascii="Arial" w:hAnsi="Arial"/>
          <w:sz w:val="20"/>
        </w:rPr>
        <w:t xml:space="preserve">les </w:t>
      </w:r>
      <w:r w:rsidR="001A3C6F">
        <w:rPr>
          <w:rFonts w:ascii="Arial" w:hAnsi="Arial"/>
          <w:sz w:val="20"/>
        </w:rPr>
        <w:t>États Membres</w:t>
      </w:r>
      <w:r w:rsidR="00A44767">
        <w:rPr>
          <w:rFonts w:ascii="Arial" w:hAnsi="Arial"/>
          <w:sz w:val="20"/>
        </w:rPr>
        <w:t> </w:t>
      </w:r>
      <w:r w:rsidR="00703ABA">
        <w:rPr>
          <w:rFonts w:ascii="Arial" w:hAnsi="Arial"/>
          <w:sz w:val="20"/>
        </w:rPr>
        <w:t>;</w:t>
      </w:r>
    </w:p>
    <w:p w14:paraId="5B2ECE28" w14:textId="77777777" w:rsidR="00D4448F" w:rsidRPr="00BC5136" w:rsidRDefault="00D4448F" w:rsidP="004359D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6619BB7" w14:textId="40ABAC5D" w:rsidR="00775129" w:rsidRPr="00BC5136" w:rsidRDefault="001A3C6F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d</w:t>
      </w:r>
      <w:r w:rsidR="00703ABA">
        <w:rPr>
          <w:rFonts w:ascii="Arial" w:hAnsi="Arial"/>
          <w:sz w:val="20"/>
        </w:rPr>
        <w:t xml:space="preserve">. soutenir </w:t>
      </w:r>
      <w:r>
        <w:rPr>
          <w:rFonts w:ascii="Arial" w:hAnsi="Arial"/>
          <w:sz w:val="20"/>
        </w:rPr>
        <w:t xml:space="preserve">d’autres </w:t>
      </w:r>
      <w:r w:rsidR="00703ABA">
        <w:rPr>
          <w:rFonts w:ascii="Arial" w:hAnsi="Arial"/>
          <w:sz w:val="20"/>
        </w:rPr>
        <w:t>recherche</w:t>
      </w:r>
      <w:r>
        <w:rPr>
          <w:rFonts w:ascii="Arial" w:hAnsi="Arial"/>
          <w:sz w:val="20"/>
        </w:rPr>
        <w:t>s</w:t>
      </w:r>
      <w:r w:rsidR="00703ABA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 xml:space="preserve">pour le RTG </w:t>
      </w:r>
      <w:r w:rsidRPr="001A3C6F">
        <w:rPr>
          <w:rFonts w:ascii="Arial" w:hAnsi="Arial"/>
          <w:sz w:val="20"/>
        </w:rPr>
        <w:t xml:space="preserve">dans le but de faire évoluer les paysages vers une intégrité écologique, en </w:t>
      </w:r>
      <w:r>
        <w:rPr>
          <w:rFonts w:ascii="Arial" w:hAnsi="Arial"/>
          <w:sz w:val="20"/>
        </w:rPr>
        <w:t xml:space="preserve">les </w:t>
      </w:r>
      <w:r w:rsidRPr="001A3C6F">
        <w:rPr>
          <w:rFonts w:ascii="Arial" w:hAnsi="Arial"/>
          <w:sz w:val="20"/>
        </w:rPr>
        <w:t xml:space="preserve">protégeant, </w:t>
      </w:r>
      <w:r>
        <w:rPr>
          <w:rFonts w:ascii="Arial" w:hAnsi="Arial"/>
          <w:sz w:val="20"/>
        </w:rPr>
        <w:t xml:space="preserve">les </w:t>
      </w:r>
      <w:r w:rsidRPr="001A3C6F">
        <w:rPr>
          <w:rFonts w:ascii="Arial" w:hAnsi="Arial"/>
          <w:sz w:val="20"/>
        </w:rPr>
        <w:t xml:space="preserve">connectant, </w:t>
      </w:r>
      <w:r>
        <w:rPr>
          <w:rFonts w:ascii="Arial" w:hAnsi="Arial"/>
          <w:sz w:val="20"/>
        </w:rPr>
        <w:t xml:space="preserve">les </w:t>
      </w:r>
      <w:r w:rsidRPr="001A3C6F">
        <w:rPr>
          <w:rFonts w:ascii="Arial" w:hAnsi="Arial"/>
          <w:sz w:val="20"/>
        </w:rPr>
        <w:t xml:space="preserve">restaurant et </w:t>
      </w:r>
      <w:r>
        <w:rPr>
          <w:rFonts w:ascii="Arial" w:hAnsi="Arial"/>
          <w:sz w:val="20"/>
        </w:rPr>
        <w:t xml:space="preserve">en </w:t>
      </w:r>
      <w:r w:rsidRPr="001A3C6F">
        <w:rPr>
          <w:rFonts w:ascii="Arial" w:hAnsi="Arial"/>
          <w:sz w:val="20"/>
        </w:rPr>
        <w:t>encourageant les adaptations humaines afin de réduire l</w:t>
      </w:r>
      <w:r w:rsidR="00345208">
        <w:rPr>
          <w:rFonts w:ascii="Arial" w:hAnsi="Arial"/>
          <w:sz w:val="20"/>
        </w:rPr>
        <w:t>’</w:t>
      </w:r>
      <w:r w:rsidRPr="001A3C6F">
        <w:rPr>
          <w:rFonts w:ascii="Arial" w:hAnsi="Arial"/>
          <w:sz w:val="20"/>
        </w:rPr>
        <w:t>exploitation et la perte</w:t>
      </w:r>
      <w:r w:rsidR="00A94D49">
        <w:rPr>
          <w:rFonts w:ascii="Arial" w:hAnsi="Arial"/>
          <w:sz w:val="20"/>
        </w:rPr>
        <w:t> </w:t>
      </w:r>
      <w:r w:rsidR="00703ABA">
        <w:rPr>
          <w:rFonts w:ascii="Arial" w:hAnsi="Arial"/>
          <w:sz w:val="20"/>
        </w:rPr>
        <w:t>;</w:t>
      </w:r>
    </w:p>
    <w:p w14:paraId="31210F09" w14:textId="77777777" w:rsidR="00D4448F" w:rsidRPr="00BC5136" w:rsidRDefault="00D4448F" w:rsidP="004359D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682D6F2" w14:textId="79B9B46C" w:rsidR="00775129" w:rsidRPr="00BC5136" w:rsidRDefault="001A3C6F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e</w:t>
      </w:r>
      <w:r w:rsidR="00703ABA">
        <w:rPr>
          <w:rFonts w:ascii="Arial" w:hAnsi="Arial"/>
          <w:sz w:val="20"/>
        </w:rPr>
        <w:t xml:space="preserve">. </w:t>
      </w:r>
      <w:r>
        <w:rPr>
          <w:rFonts w:ascii="Arial" w:hAnsi="Arial"/>
          <w:sz w:val="20"/>
        </w:rPr>
        <w:t xml:space="preserve">encourager la facilitation de </w:t>
      </w:r>
      <w:r w:rsidR="00703ABA">
        <w:rPr>
          <w:rFonts w:ascii="Arial" w:hAnsi="Arial"/>
          <w:sz w:val="20"/>
        </w:rPr>
        <w:t>l</w:t>
      </w:r>
      <w:r w:rsidR="00283830">
        <w:rPr>
          <w:rFonts w:ascii="Arial" w:hAnsi="Arial"/>
          <w:sz w:val="20"/>
        </w:rPr>
        <w:t>’</w:t>
      </w:r>
      <w:r w:rsidR="00703ABA">
        <w:rPr>
          <w:rFonts w:ascii="Arial" w:hAnsi="Arial"/>
          <w:sz w:val="20"/>
        </w:rPr>
        <w:t>échange d</w:t>
      </w:r>
      <w:r w:rsidR="00283830">
        <w:rPr>
          <w:rFonts w:ascii="Arial" w:hAnsi="Arial"/>
          <w:sz w:val="20"/>
        </w:rPr>
        <w:t>’</w:t>
      </w:r>
      <w:r w:rsidR="00703ABA">
        <w:rPr>
          <w:rFonts w:ascii="Arial" w:hAnsi="Arial"/>
          <w:sz w:val="20"/>
        </w:rPr>
        <w:t>expériences entre les Membres</w:t>
      </w:r>
      <w:r>
        <w:rPr>
          <w:rFonts w:ascii="Arial" w:hAnsi="Arial"/>
          <w:sz w:val="20"/>
        </w:rPr>
        <w:t>, les États</w:t>
      </w:r>
      <w:r w:rsidR="00703ABA">
        <w:rPr>
          <w:rFonts w:ascii="Arial" w:hAnsi="Arial"/>
          <w:sz w:val="20"/>
        </w:rPr>
        <w:t xml:space="preserve"> et les régions afin de transposer à plus grande échelle </w:t>
      </w:r>
      <w:r w:rsidR="003D5083">
        <w:rPr>
          <w:rFonts w:ascii="Arial" w:hAnsi="Arial"/>
          <w:sz w:val="20"/>
        </w:rPr>
        <w:t>d</w:t>
      </w:r>
      <w:r w:rsidR="00703ABA">
        <w:rPr>
          <w:rFonts w:ascii="Arial" w:hAnsi="Arial"/>
          <w:sz w:val="20"/>
        </w:rPr>
        <w:t>es modèles efficaces de ré-ensa</w:t>
      </w:r>
      <w:r w:rsidR="00345208">
        <w:rPr>
          <w:rFonts w:ascii="Arial" w:hAnsi="Arial"/>
          <w:sz w:val="20"/>
        </w:rPr>
        <w:t>uvagement et de coexistence ;</w:t>
      </w:r>
    </w:p>
    <w:p w14:paraId="6BFE7CF7" w14:textId="77777777" w:rsidR="00D4448F" w:rsidRPr="00BC5136" w:rsidRDefault="00D4448F" w:rsidP="004359D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70912C4" w14:textId="79937B43" w:rsidR="00FE4182" w:rsidRDefault="001A3C6F" w:rsidP="00BC5136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f</w:t>
      </w:r>
      <w:r w:rsidR="00703ABA">
        <w:rPr>
          <w:rFonts w:ascii="Arial" w:hAnsi="Arial"/>
          <w:sz w:val="20"/>
        </w:rPr>
        <w:t xml:space="preserve">. intensifier les efforts de sensibilisation des communautés rurales </w:t>
      </w:r>
      <w:r w:rsidRPr="001A3C6F">
        <w:rPr>
          <w:rFonts w:ascii="Arial" w:hAnsi="Arial"/>
          <w:sz w:val="20"/>
        </w:rPr>
        <w:t>grâce au so</w:t>
      </w:r>
      <w:r w:rsidR="00345208">
        <w:rPr>
          <w:rFonts w:ascii="Arial" w:hAnsi="Arial"/>
          <w:sz w:val="20"/>
        </w:rPr>
        <w:t xml:space="preserve">utien des organisations membres </w:t>
      </w:r>
      <w:r w:rsidR="00703ABA">
        <w:rPr>
          <w:rFonts w:ascii="Arial" w:hAnsi="Arial"/>
          <w:sz w:val="20"/>
        </w:rPr>
        <w:t>aux changements nécessaires et</w:t>
      </w:r>
      <w:r w:rsidR="00345208">
        <w:rPr>
          <w:rFonts w:ascii="Arial" w:hAnsi="Arial"/>
          <w:sz w:val="20"/>
        </w:rPr>
        <w:t xml:space="preserve"> aux avantages qui en découlent ; et</w:t>
      </w:r>
    </w:p>
    <w:p w14:paraId="467D9578" w14:textId="77777777" w:rsidR="001A3C6F" w:rsidRPr="00BC5136" w:rsidRDefault="001A3C6F" w:rsidP="00BC513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B17EC69" w14:textId="43B2FCDF" w:rsidR="00BC5136" w:rsidRDefault="001A3C6F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g. </w:t>
      </w:r>
      <w:r w:rsidRPr="001A3C6F">
        <w:rPr>
          <w:rFonts w:ascii="Arial" w:hAnsi="Arial" w:cs="Arial"/>
          <w:sz w:val="20"/>
          <w:szCs w:val="20"/>
        </w:rPr>
        <w:t>soutenir le développement d</w:t>
      </w:r>
      <w:r w:rsidR="00345208">
        <w:rPr>
          <w:rFonts w:ascii="Arial" w:hAnsi="Arial" w:cs="Arial"/>
          <w:sz w:val="20"/>
          <w:szCs w:val="20"/>
        </w:rPr>
        <w:t>’</w:t>
      </w:r>
      <w:r w:rsidRPr="001A3C6F">
        <w:rPr>
          <w:rFonts w:ascii="Arial" w:hAnsi="Arial" w:cs="Arial"/>
          <w:sz w:val="20"/>
          <w:szCs w:val="20"/>
        </w:rPr>
        <w:t xml:space="preserve">une cartographie de la réalité écologique afin de mieux orienter les projets ambitieux de </w:t>
      </w:r>
      <w:r>
        <w:rPr>
          <w:rFonts w:ascii="Arial" w:hAnsi="Arial" w:cs="Arial"/>
          <w:sz w:val="20"/>
          <w:szCs w:val="20"/>
        </w:rPr>
        <w:t>ré-ensauvagement</w:t>
      </w:r>
      <w:r w:rsidRPr="001A3C6F">
        <w:rPr>
          <w:rFonts w:ascii="Arial" w:hAnsi="Arial" w:cs="Arial"/>
          <w:sz w:val="20"/>
          <w:szCs w:val="20"/>
        </w:rPr>
        <w:t>, de favoriser des processus naturels pleinement dynamiques tenant compte du comportement des espèces et de contribuer aux plans de rétablissement nationaux et</w:t>
      </w:r>
      <w:r>
        <w:rPr>
          <w:rFonts w:ascii="Arial" w:hAnsi="Arial" w:cs="Arial"/>
          <w:sz w:val="20"/>
          <w:szCs w:val="20"/>
        </w:rPr>
        <w:t xml:space="preserve"> transfrontaliers.</w:t>
      </w:r>
    </w:p>
    <w:p w14:paraId="29ECA803" w14:textId="77777777" w:rsidR="00345208" w:rsidRPr="00BC5136" w:rsidRDefault="00345208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345208" w:rsidRPr="00BC5136" w:rsidSect="00BC513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8ACB60" w14:textId="77777777" w:rsidR="0045653A" w:rsidRDefault="0045653A" w:rsidP="00A44767">
      <w:pPr>
        <w:spacing w:after="0" w:line="240" w:lineRule="auto"/>
      </w:pPr>
      <w:r>
        <w:separator/>
      </w:r>
    </w:p>
  </w:endnote>
  <w:endnote w:type="continuationSeparator" w:id="0">
    <w:p w14:paraId="04AAEEB5" w14:textId="77777777" w:rsidR="0045653A" w:rsidRDefault="0045653A" w:rsidP="00A447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0E530D" w14:textId="77777777" w:rsidR="00345208" w:rsidRDefault="0034520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A0B31" w14:textId="77777777" w:rsidR="00345208" w:rsidRDefault="0034520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DB7B52" w14:textId="77777777" w:rsidR="00345208" w:rsidRDefault="003452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BF390C" w14:textId="77777777" w:rsidR="0045653A" w:rsidRDefault="0045653A" w:rsidP="00A44767">
      <w:pPr>
        <w:spacing w:after="0" w:line="240" w:lineRule="auto"/>
      </w:pPr>
      <w:r>
        <w:separator/>
      </w:r>
    </w:p>
  </w:footnote>
  <w:footnote w:type="continuationSeparator" w:id="0">
    <w:p w14:paraId="165D8F8C" w14:textId="77777777" w:rsidR="0045653A" w:rsidRDefault="0045653A" w:rsidP="00A447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3644A" w14:textId="77777777" w:rsidR="00345208" w:rsidRDefault="0034520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CC02B4" w14:textId="77777777" w:rsidR="00345208" w:rsidRDefault="0034520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ABCBE2" w14:textId="77777777" w:rsidR="00345208" w:rsidRDefault="0034520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CD2568"/>
    <w:multiLevelType w:val="multilevel"/>
    <w:tmpl w:val="8FE4B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9184F7"/>
    <w:multiLevelType w:val="hybridMultilevel"/>
    <w:tmpl w:val="FFFFFFFF"/>
    <w:lvl w:ilvl="0" w:tplc="0B8EACA2">
      <w:start w:val="1"/>
      <w:numFmt w:val="decimal"/>
      <w:lvlText w:val="%1."/>
      <w:lvlJc w:val="left"/>
      <w:pPr>
        <w:ind w:left="720" w:hanging="360"/>
      </w:pPr>
    </w:lvl>
    <w:lvl w:ilvl="1" w:tplc="3EE2EF14">
      <w:start w:val="1"/>
      <w:numFmt w:val="lowerLetter"/>
      <w:lvlText w:val="%2."/>
      <w:lvlJc w:val="left"/>
      <w:pPr>
        <w:ind w:left="1440" w:hanging="360"/>
      </w:pPr>
    </w:lvl>
    <w:lvl w:ilvl="2" w:tplc="772C61DA">
      <w:start w:val="1"/>
      <w:numFmt w:val="lowerRoman"/>
      <w:lvlText w:val="%3."/>
      <w:lvlJc w:val="right"/>
      <w:pPr>
        <w:ind w:left="2160" w:hanging="180"/>
      </w:pPr>
    </w:lvl>
    <w:lvl w:ilvl="3" w:tplc="53F41F60">
      <w:start w:val="1"/>
      <w:numFmt w:val="decimal"/>
      <w:lvlText w:val="%4."/>
      <w:lvlJc w:val="left"/>
      <w:pPr>
        <w:ind w:left="2880" w:hanging="360"/>
      </w:pPr>
    </w:lvl>
    <w:lvl w:ilvl="4" w:tplc="2794AE9E">
      <w:start w:val="1"/>
      <w:numFmt w:val="lowerLetter"/>
      <w:lvlText w:val="%5."/>
      <w:lvlJc w:val="left"/>
      <w:pPr>
        <w:ind w:left="3600" w:hanging="360"/>
      </w:pPr>
    </w:lvl>
    <w:lvl w:ilvl="5" w:tplc="582AD9E0">
      <w:start w:val="1"/>
      <w:numFmt w:val="lowerRoman"/>
      <w:lvlText w:val="%6."/>
      <w:lvlJc w:val="right"/>
      <w:pPr>
        <w:ind w:left="4320" w:hanging="180"/>
      </w:pPr>
    </w:lvl>
    <w:lvl w:ilvl="6" w:tplc="04AC9C86">
      <w:start w:val="1"/>
      <w:numFmt w:val="decimal"/>
      <w:lvlText w:val="%7."/>
      <w:lvlJc w:val="left"/>
      <w:pPr>
        <w:ind w:left="5040" w:hanging="360"/>
      </w:pPr>
    </w:lvl>
    <w:lvl w:ilvl="7" w:tplc="3BD02228">
      <w:start w:val="1"/>
      <w:numFmt w:val="lowerLetter"/>
      <w:lvlText w:val="%8."/>
      <w:lvlJc w:val="left"/>
      <w:pPr>
        <w:ind w:left="5760" w:hanging="360"/>
      </w:pPr>
    </w:lvl>
    <w:lvl w:ilvl="8" w:tplc="BCA6B672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4A4F73"/>
    <w:multiLevelType w:val="hybridMultilevel"/>
    <w:tmpl w:val="FFFFFFFF"/>
    <w:lvl w:ilvl="0" w:tplc="48069524">
      <w:start w:val="1"/>
      <w:numFmt w:val="lowerLetter"/>
      <w:lvlText w:val="%1."/>
      <w:lvlJc w:val="left"/>
      <w:pPr>
        <w:ind w:left="720" w:hanging="360"/>
      </w:pPr>
    </w:lvl>
    <w:lvl w:ilvl="1" w:tplc="1378335E">
      <w:start w:val="1"/>
      <w:numFmt w:val="lowerLetter"/>
      <w:lvlText w:val="%2."/>
      <w:lvlJc w:val="left"/>
      <w:pPr>
        <w:ind w:left="1440" w:hanging="360"/>
      </w:pPr>
    </w:lvl>
    <w:lvl w:ilvl="2" w:tplc="13DC1D92">
      <w:start w:val="1"/>
      <w:numFmt w:val="lowerRoman"/>
      <w:lvlText w:val="%3."/>
      <w:lvlJc w:val="right"/>
      <w:pPr>
        <w:ind w:left="2160" w:hanging="180"/>
      </w:pPr>
    </w:lvl>
    <w:lvl w:ilvl="3" w:tplc="CB6CA2EE">
      <w:start w:val="1"/>
      <w:numFmt w:val="decimal"/>
      <w:lvlText w:val="%4."/>
      <w:lvlJc w:val="left"/>
      <w:pPr>
        <w:ind w:left="2880" w:hanging="360"/>
      </w:pPr>
    </w:lvl>
    <w:lvl w:ilvl="4" w:tplc="374CD072">
      <w:start w:val="1"/>
      <w:numFmt w:val="lowerLetter"/>
      <w:lvlText w:val="%5."/>
      <w:lvlJc w:val="left"/>
      <w:pPr>
        <w:ind w:left="3600" w:hanging="360"/>
      </w:pPr>
    </w:lvl>
    <w:lvl w:ilvl="5" w:tplc="5A500F62">
      <w:start w:val="1"/>
      <w:numFmt w:val="lowerRoman"/>
      <w:lvlText w:val="%6."/>
      <w:lvlJc w:val="right"/>
      <w:pPr>
        <w:ind w:left="4320" w:hanging="180"/>
      </w:pPr>
    </w:lvl>
    <w:lvl w:ilvl="6" w:tplc="62FE0E9C">
      <w:start w:val="1"/>
      <w:numFmt w:val="decimal"/>
      <w:lvlText w:val="%7."/>
      <w:lvlJc w:val="left"/>
      <w:pPr>
        <w:ind w:left="5040" w:hanging="360"/>
      </w:pPr>
    </w:lvl>
    <w:lvl w:ilvl="7" w:tplc="D7E051F0">
      <w:start w:val="1"/>
      <w:numFmt w:val="lowerLetter"/>
      <w:lvlText w:val="%8."/>
      <w:lvlJc w:val="left"/>
      <w:pPr>
        <w:ind w:left="5760" w:hanging="360"/>
      </w:pPr>
    </w:lvl>
    <w:lvl w:ilvl="8" w:tplc="CD3E7B66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3C46F7"/>
    <w:multiLevelType w:val="hybridMultilevel"/>
    <w:tmpl w:val="68B2E7D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3F48A44"/>
    <w:multiLevelType w:val="hybridMultilevel"/>
    <w:tmpl w:val="FFFFFFFF"/>
    <w:lvl w:ilvl="0" w:tplc="117C427C">
      <w:start w:val="1"/>
      <w:numFmt w:val="lowerRoman"/>
      <w:lvlText w:val="%1."/>
      <w:lvlJc w:val="left"/>
      <w:pPr>
        <w:ind w:left="720" w:hanging="360"/>
      </w:pPr>
    </w:lvl>
    <w:lvl w:ilvl="1" w:tplc="06A8DE80">
      <w:start w:val="1"/>
      <w:numFmt w:val="lowerLetter"/>
      <w:lvlText w:val="%2."/>
      <w:lvlJc w:val="left"/>
      <w:pPr>
        <w:ind w:left="1440" w:hanging="360"/>
      </w:pPr>
    </w:lvl>
    <w:lvl w:ilvl="2" w:tplc="775459EC">
      <w:start w:val="1"/>
      <w:numFmt w:val="lowerRoman"/>
      <w:lvlText w:val="%3."/>
      <w:lvlJc w:val="right"/>
      <w:pPr>
        <w:ind w:left="2160" w:hanging="180"/>
      </w:pPr>
    </w:lvl>
    <w:lvl w:ilvl="3" w:tplc="0E342364">
      <w:start w:val="1"/>
      <w:numFmt w:val="decimal"/>
      <w:lvlText w:val="%4."/>
      <w:lvlJc w:val="left"/>
      <w:pPr>
        <w:ind w:left="2880" w:hanging="360"/>
      </w:pPr>
    </w:lvl>
    <w:lvl w:ilvl="4" w:tplc="FE64EA7A">
      <w:start w:val="1"/>
      <w:numFmt w:val="lowerLetter"/>
      <w:lvlText w:val="%5."/>
      <w:lvlJc w:val="left"/>
      <w:pPr>
        <w:ind w:left="3600" w:hanging="360"/>
      </w:pPr>
    </w:lvl>
    <w:lvl w:ilvl="5" w:tplc="E6340198">
      <w:start w:val="1"/>
      <w:numFmt w:val="lowerRoman"/>
      <w:lvlText w:val="%6."/>
      <w:lvlJc w:val="right"/>
      <w:pPr>
        <w:ind w:left="4320" w:hanging="180"/>
      </w:pPr>
    </w:lvl>
    <w:lvl w:ilvl="6" w:tplc="82103D00">
      <w:start w:val="1"/>
      <w:numFmt w:val="decimal"/>
      <w:lvlText w:val="%7."/>
      <w:lvlJc w:val="left"/>
      <w:pPr>
        <w:ind w:left="5040" w:hanging="360"/>
      </w:pPr>
    </w:lvl>
    <w:lvl w:ilvl="7" w:tplc="A49441A0">
      <w:start w:val="1"/>
      <w:numFmt w:val="lowerLetter"/>
      <w:lvlText w:val="%8."/>
      <w:lvlJc w:val="left"/>
      <w:pPr>
        <w:ind w:left="5760" w:hanging="360"/>
      </w:pPr>
    </w:lvl>
    <w:lvl w:ilvl="8" w:tplc="1DF45D2C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9D7EC0"/>
    <w:multiLevelType w:val="hybridMultilevel"/>
    <w:tmpl w:val="C9D0A4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FB639BB"/>
    <w:multiLevelType w:val="multilevel"/>
    <w:tmpl w:val="D11E0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4325830">
    <w:abstractNumId w:val="4"/>
  </w:num>
  <w:num w:numId="2" w16cid:durableId="309098749">
    <w:abstractNumId w:val="2"/>
  </w:num>
  <w:num w:numId="3" w16cid:durableId="69666432">
    <w:abstractNumId w:val="1"/>
  </w:num>
  <w:num w:numId="4" w16cid:durableId="131944189">
    <w:abstractNumId w:val="6"/>
  </w:num>
  <w:num w:numId="5" w16cid:durableId="681592172">
    <w:abstractNumId w:val="3"/>
  </w:num>
  <w:num w:numId="6" w16cid:durableId="638341541">
    <w:abstractNumId w:val="0"/>
  </w:num>
  <w:num w:numId="7" w16cid:durableId="204416435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40D"/>
    <w:rsid w:val="00022CA5"/>
    <w:rsid w:val="00045B1A"/>
    <w:rsid w:val="000D6EB9"/>
    <w:rsid w:val="000F7682"/>
    <w:rsid w:val="001018DA"/>
    <w:rsid w:val="00122614"/>
    <w:rsid w:val="0012515E"/>
    <w:rsid w:val="00132323"/>
    <w:rsid w:val="0017096D"/>
    <w:rsid w:val="001736E0"/>
    <w:rsid w:val="001918E0"/>
    <w:rsid w:val="001A3C6F"/>
    <w:rsid w:val="001A42A1"/>
    <w:rsid w:val="00214234"/>
    <w:rsid w:val="00283830"/>
    <w:rsid w:val="00336288"/>
    <w:rsid w:val="00345208"/>
    <w:rsid w:val="003B01FA"/>
    <w:rsid w:val="003B36DB"/>
    <w:rsid w:val="003D5083"/>
    <w:rsid w:val="003D7B02"/>
    <w:rsid w:val="003F3E5C"/>
    <w:rsid w:val="003F7F0E"/>
    <w:rsid w:val="004359DD"/>
    <w:rsid w:val="0045653A"/>
    <w:rsid w:val="004E58FF"/>
    <w:rsid w:val="0052419C"/>
    <w:rsid w:val="0055217F"/>
    <w:rsid w:val="005A040D"/>
    <w:rsid w:val="005E3862"/>
    <w:rsid w:val="005F5585"/>
    <w:rsid w:val="00601310"/>
    <w:rsid w:val="00660B57"/>
    <w:rsid w:val="006A29B0"/>
    <w:rsid w:val="006C7D68"/>
    <w:rsid w:val="006D0A45"/>
    <w:rsid w:val="00703ABA"/>
    <w:rsid w:val="00733F6D"/>
    <w:rsid w:val="00775129"/>
    <w:rsid w:val="00792BC0"/>
    <w:rsid w:val="007A629D"/>
    <w:rsid w:val="007B7C28"/>
    <w:rsid w:val="007E4312"/>
    <w:rsid w:val="00820C72"/>
    <w:rsid w:val="008A521A"/>
    <w:rsid w:val="008E6BD6"/>
    <w:rsid w:val="008E7DEE"/>
    <w:rsid w:val="0090330D"/>
    <w:rsid w:val="0090442B"/>
    <w:rsid w:val="0093163E"/>
    <w:rsid w:val="009767BA"/>
    <w:rsid w:val="009938AD"/>
    <w:rsid w:val="0099779A"/>
    <w:rsid w:val="009B1425"/>
    <w:rsid w:val="009F2B7D"/>
    <w:rsid w:val="009F51B7"/>
    <w:rsid w:val="00A17026"/>
    <w:rsid w:val="00A42D99"/>
    <w:rsid w:val="00A44767"/>
    <w:rsid w:val="00A46868"/>
    <w:rsid w:val="00A71A24"/>
    <w:rsid w:val="00A870D5"/>
    <w:rsid w:val="00A94D49"/>
    <w:rsid w:val="00AB4AC1"/>
    <w:rsid w:val="00AF7913"/>
    <w:rsid w:val="00B15AB6"/>
    <w:rsid w:val="00B33585"/>
    <w:rsid w:val="00B55A2D"/>
    <w:rsid w:val="00BC5136"/>
    <w:rsid w:val="00BD56E4"/>
    <w:rsid w:val="00C41D21"/>
    <w:rsid w:val="00C72084"/>
    <w:rsid w:val="00C83A2D"/>
    <w:rsid w:val="00C92505"/>
    <w:rsid w:val="00C97F63"/>
    <w:rsid w:val="00CC492D"/>
    <w:rsid w:val="00CD6720"/>
    <w:rsid w:val="00CF071C"/>
    <w:rsid w:val="00D43DBC"/>
    <w:rsid w:val="00D4448F"/>
    <w:rsid w:val="00D470AE"/>
    <w:rsid w:val="00D53AE9"/>
    <w:rsid w:val="00D900FB"/>
    <w:rsid w:val="00D913C3"/>
    <w:rsid w:val="00E738F7"/>
    <w:rsid w:val="00ED438D"/>
    <w:rsid w:val="00F330F2"/>
    <w:rsid w:val="00F503BD"/>
    <w:rsid w:val="00F941B1"/>
    <w:rsid w:val="00FA5AD3"/>
    <w:rsid w:val="00FB78BB"/>
    <w:rsid w:val="00FE4182"/>
    <w:rsid w:val="09FAD907"/>
    <w:rsid w:val="0E83429F"/>
    <w:rsid w:val="14D9A018"/>
    <w:rsid w:val="15699C40"/>
    <w:rsid w:val="19090942"/>
    <w:rsid w:val="1E1ADDA3"/>
    <w:rsid w:val="279F55CA"/>
    <w:rsid w:val="2C1DBD8F"/>
    <w:rsid w:val="304F2417"/>
    <w:rsid w:val="329E58AF"/>
    <w:rsid w:val="40BF5353"/>
    <w:rsid w:val="4C5F532C"/>
    <w:rsid w:val="4DBF9873"/>
    <w:rsid w:val="4ECD9D8F"/>
    <w:rsid w:val="5BD91C52"/>
    <w:rsid w:val="5D271AA8"/>
    <w:rsid w:val="5E49564D"/>
    <w:rsid w:val="6E0A344A"/>
    <w:rsid w:val="79C5F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987602"/>
  <w15:docId w15:val="{21FA319E-B494-4E85-BFB7-4C0ACAF3A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04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04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04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04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04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04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04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04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04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04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04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04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04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04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04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04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04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04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04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04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04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04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04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04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04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04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04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04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040D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820C7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FA5A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5A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5AD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5A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5AD3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447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4767"/>
  </w:style>
  <w:style w:type="paragraph" w:styleId="Footer">
    <w:name w:val="footer"/>
    <w:basedOn w:val="Normal"/>
    <w:link w:val="FooterChar"/>
    <w:uiPriority w:val="99"/>
    <w:unhideWhenUsed/>
    <w:rsid w:val="00A447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4767"/>
  </w:style>
  <w:style w:type="paragraph" w:styleId="NormalWeb">
    <w:name w:val="Normal (Web)"/>
    <w:basedOn w:val="Normal"/>
    <w:uiPriority w:val="99"/>
    <w:semiHidden/>
    <w:unhideWhenUsed/>
    <w:rsid w:val="00336288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2B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2B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8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6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2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01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9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9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3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9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7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C0CF5C-9396-4D6F-AB46-647E4547E5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956</Words>
  <Characters>5451</Characters>
  <Application>Microsoft Office Word</Application>
  <DocSecurity>4</DocSecurity>
  <Lines>45</Lines>
  <Paragraphs>12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6395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antoinette vermilye</dc:creator>
  <cp:lastModifiedBy>Secretariat</cp:lastModifiedBy>
  <cp:revision>2</cp:revision>
  <cp:lastPrinted>2025-03-13T14:06:00Z</cp:lastPrinted>
  <dcterms:created xsi:type="dcterms:W3CDTF">2025-10-15T07:35:00Z</dcterms:created>
  <dcterms:modified xsi:type="dcterms:W3CDTF">2025-10-15T07:35:00Z</dcterms:modified>
</cp:coreProperties>
</file>